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auto"/>
        <w:jc w:val="center"/>
        <w:rPr>
          <w:rFonts w:hint="eastAsia" w:cs="等线 Light" w:asciiTheme="majorEastAsia" w:hAnsiTheme="majorEastAsia" w:eastAsiaTheme="majorEastAsia"/>
          <w:b/>
          <w:bCs/>
          <w:color w:val="000000"/>
          <w:sz w:val="44"/>
          <w:szCs w:val="44"/>
        </w:rPr>
      </w:pPr>
      <w:r>
        <w:rPr>
          <w:rFonts w:hint="eastAsia" w:cs="等线 Light" w:asciiTheme="majorEastAsia" w:hAnsiTheme="majorEastAsia" w:eastAsiaTheme="majorEastAsia"/>
          <w:b/>
          <w:bCs/>
          <w:color w:val="000000"/>
          <w:sz w:val="44"/>
          <w:szCs w:val="44"/>
        </w:rPr>
        <w:t>2022年公司疫情防控应急预案</w:t>
      </w:r>
    </w:p>
    <w:p>
      <w:pPr>
        <w:spacing w:line="480" w:lineRule="auto"/>
      </w:pPr>
    </w:p>
    <w:p>
      <w:pPr>
        <w:spacing w:line="480" w:lineRule="auto"/>
        <w:rPr>
          <w:rFonts w:asciiTheme="minorEastAsia" w:hAnsiTheme="minorEastAsia" w:eastAsiaTheme="minorEastAsia"/>
          <w:sz w:val="32"/>
          <w:szCs w:val="30"/>
        </w:rPr>
      </w:pPr>
      <w:r>
        <w:rPr>
          <w:rFonts w:asciiTheme="minorEastAsia" w:hAnsiTheme="minorEastAsia" w:eastAsiaTheme="minorEastAsia"/>
          <w:b/>
          <w:bCs/>
          <w:sz w:val="32"/>
          <w:szCs w:val="30"/>
        </w:rPr>
        <w:t>公司疫情防控应急预案</w:t>
      </w:r>
      <w:r>
        <w:rPr>
          <w:rFonts w:hint="eastAsia" w:asciiTheme="minorEastAsia" w:hAnsiTheme="minorEastAsia" w:eastAsiaTheme="minorEastAsia"/>
          <w:b/>
          <w:bCs/>
          <w:sz w:val="32"/>
          <w:szCs w:val="30"/>
          <w:lang w:val="en-US" w:eastAsia="zh-CN"/>
        </w:rPr>
        <w:t>模板</w:t>
      </w:r>
      <w:r>
        <w:rPr>
          <w:rFonts w:asciiTheme="minorEastAsia" w:hAnsiTheme="minorEastAsia" w:eastAsiaTheme="minorEastAsia"/>
          <w:b/>
          <w:bCs/>
          <w:sz w:val="32"/>
          <w:szCs w:val="30"/>
        </w:rPr>
        <w:t>1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根据《中华人民共和国传染病防治法》和《突发公共卫生应急条例》的有关规定，结合我公司实际,特制定本应急预案，预案内容如下：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一、成立应急小组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公司成立疫情应急工作领导小组(以下简称领导小组)，并制定出科学、可行的工作方案和应急方案，明确各操作环节上的处理步骤、处理方法和详细责任。小组成员如下：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组长：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副组长：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成员：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领导小组及公司全体职工要亲密协作，形成合力,确保各项工作落到实处。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领导小组要加强对全体职工的预防限制传染病等疫情学问的教化，加强健康防护、学问教化，提高自我防范意识。要求员工在仔细做好日常工作的同时，留意个人的健康防护。对于发烧、咳嗽的员工，刚好发觉并建议其刚好诊断出病因,进行休息治疗，痊愈后再上班工作。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公司全部办公场所，根据领导小组和卫生防疫部门公布的有关预防措施和要求，搞好各项卫生防疫工作。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二、主要职责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1、综合管理部：做好所需的消毒药品，现场处理的防护用品等物资的工作。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2、财务部：保障购买应急物资及必需品的资金。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3、业务部xxx负责精确、刚好向公司员工发布发生疫情的信息和本公司疾病预防限制的措施，做好员工防病学问宣扬，提高公司员工自我防范实力;仔细了解社会不同时期存在的疫情状况，做好疫情的宣扬工作。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4、销售部及其他部门：爱护易感人群，协调公司综合管理部等各相关部门协同开展应急处置，确保在领导小组的统一指挥下，使卫生防病和医学救援工作高效、有序进行。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5、xx货场、xx货场：做好所需的消毒药品，现场处理的防护用品等物资的工作。依据发展公司发布的`信息，精确、刚好向公司员工发布发生疫情的信息和本公司疾病预防限制的措施，做好员工防病学问宣扬，提高公司员工自我防范实力。仔细了解社会不同时期存在的疫情状况，做好疫情的宣扬工作。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三、预防疫情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公司各部门要将预防可能出现的疫情作为工作重点，主要做好以下两项工作：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1、通风工作：每天上、下午上班时，必需打开全部门、窗通风;尽量不运用空调,要运用空调，必需定期换气。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2、消毒工作：除加强日常卫生保洁工作外，员工个人要注意个人卫生。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四、应急对策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1、疫情一旦发生，员工立刻上报疫情应急工作领导小组，应急小组刚好向卫生部门汇报单位出现的疫情，并部署开展疫情处理和进一步防治工作。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2、应急小组要刚好把发生病情的员工送卫生部门进行救治，依据防疫部门的部署开展疫情的限制工作。
</w:t>
      </w:r>
      <w:bookmarkStart w:id="0" w:name="_GoBack"/>
      <w:bookmarkEnd w:id="0"/>
      <w:r>
        <w:rPr>
          <w:rFonts w:asciiTheme="minorEastAsia" w:hAnsiTheme="minorEastAsia" w:eastAsiaTheme="minorEastAsia"/>
          <w:sz w:val="32"/>
          <w:szCs w:val="30"/>
        </w:rPr>
        <w:br w:type="textWrapping"/>
      </w:r>
      <w:r>
        <w:rPr>
          <w:rFonts w:asciiTheme="minorEastAsia" w:hAnsiTheme="minorEastAsia" w:eastAsiaTheme="minorEastAsia"/>
          <w:sz w:val="32"/>
          <w:szCs w:val="30"/>
        </w:rPr>
        <w:t>　　3、对发生疫情的场所进行消毒处理，并依据疫情的状况建议或强制发生病情员工接触到的员工到医院等卫生部门进行检查，避开疫情的扩大。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4、疫情发生时，公司要以疫情的防治工作为重点，平安运行部作为平安归口部门，要仔细协调应急小组做好消毒等病原体的消退工作，综合管理部要做好疫情防治的后勤保障工作。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5、疫情发生时应急小组要成立专人小组和工会部门一起做好员工的教化和消退心理压力及正确引导性工作，确保疫情期的尽早过去。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w:t>
      </w:r>
      <w:r>
        <w:rPr>
          <w:rFonts w:asciiTheme="minorEastAsia" w:hAnsiTheme="minorEastAsia" w:eastAsiaTheme="minorEastAsia"/>
          <w:b/>
          <w:bCs/>
          <w:sz w:val="32"/>
          <w:szCs w:val="30"/>
        </w:rPr>
        <w:t>　公司疫情防控应急预案</w:t>
      </w:r>
      <w:r>
        <w:rPr>
          <w:rFonts w:hint="eastAsia" w:asciiTheme="minorEastAsia" w:hAnsiTheme="minorEastAsia" w:eastAsiaTheme="minorEastAsia"/>
          <w:b/>
          <w:bCs/>
          <w:sz w:val="32"/>
          <w:szCs w:val="30"/>
          <w:lang w:val="en-US" w:eastAsia="zh-CN"/>
        </w:rPr>
        <w:t>模板</w:t>
      </w:r>
      <w:r>
        <w:rPr>
          <w:rFonts w:asciiTheme="minorEastAsia" w:hAnsiTheme="minorEastAsia" w:eastAsiaTheme="minorEastAsia"/>
          <w:b/>
          <w:bCs/>
          <w:sz w:val="32"/>
          <w:szCs w:val="30"/>
        </w:rPr>
        <w:t>2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近期，墨西哥、美国等地接连爆发了新型猪流感病毒疫情，为有效预防职工在工作中受到猪流感病毒感染，确保不发生猪流感疫情，结合我厂实际，特制定本应急方案：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一、成立应急处理工作领导小组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组长：xxx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副组长：xxx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成员：xxx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业务部、化制室、锅炉室、机修部、收运部等部门干部职工随时做好应急打算，一旦出现紧急状况，坚决听从工作支配。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二、详细工作措施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（一）加强对全厂干部职工的教化和动员，做到全厂上下统一思想，统一相识，团结一样。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（二）科学统筹，合理分工，各部门职责明确，协调一样。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（三）亲密与农业、工商、防疫等部门的联系，建立信息互通机制，加强沟通协调，刚好驾驭状况。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（四）严格落实各项平安卫生防护措施。职工在死禽畜收运、打捞、处理过程中严格做好戴口罩、手套，穿雨鞋、防护服等平安防护措施以及消毒灭源工作，确保不发生感染事故。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（五）建立处理状况报告制度。业务部门每天做好处理数量、病猪来源等状况登记制度，发觉异样刚好向领导小组和市环卫局报告。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（六）做好职工健康监测。每天班前对参加一线作业的员工进行体温检查，对有发烧、眩晕、呕吐等症状的员工马上进行隔离并送医院诊治，做到及早预防、及早治疗。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（七）做好化制室各类处理工具的保养和修理工作，确保状态良好；劳动防护用品储备足够，质量良好。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（八）合理调配调度车辆，确保车辆性能良好，以利于随时出车收运。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（九）做好锅炉蒸汽供应工作，确保死禽畜处理彻底，实现无害化。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（十）做好宣扬工作。刚好收集关于猪流感疫情的信息和预防学问，制作宣扬小册，出版专题墙报，增进职工对疫情的了解，提高职工防范意识。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三、工作要求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（一）加强组织领导。实行组长负总责，部门各负其责，一级抓一级，层层抓落实的应急责任管理机制。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（二）坚决听从指挥。坚决听从市局的部署支配，从讲政治、保平安的角度将防猪流感工作严抓落实，做到领导领先带头，部门主动响应，职工主动参加。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（三）确保死禽畜处理平安刚好。各部门要亲密留意相关信息动态，反应要快速，协作要到位，行动要坚决，处理要平安刚好。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w:t>
      </w:r>
      <w:r>
        <w:rPr>
          <w:rFonts w:asciiTheme="minorEastAsia" w:hAnsiTheme="minorEastAsia" w:eastAsiaTheme="minorEastAsia"/>
          <w:b/>
          <w:bCs/>
          <w:sz w:val="32"/>
          <w:szCs w:val="30"/>
        </w:rPr>
        <w:t>　公司疫情防控应急预案</w:t>
      </w:r>
      <w:r>
        <w:rPr>
          <w:rFonts w:hint="eastAsia" w:asciiTheme="minorEastAsia" w:hAnsiTheme="minorEastAsia" w:eastAsiaTheme="minorEastAsia"/>
          <w:b/>
          <w:bCs/>
          <w:sz w:val="32"/>
          <w:szCs w:val="30"/>
          <w:lang w:val="en-US" w:eastAsia="zh-CN"/>
        </w:rPr>
        <w:t>模板</w:t>
      </w:r>
      <w:r>
        <w:rPr>
          <w:rFonts w:asciiTheme="minorEastAsia" w:hAnsiTheme="minorEastAsia" w:eastAsiaTheme="minorEastAsia"/>
          <w:b/>
          <w:bCs/>
          <w:sz w:val="32"/>
          <w:szCs w:val="30"/>
        </w:rPr>
        <w:t>3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为进一步落实好我公司的新冠状病毒疫情的预防和限制工作，切实有效地防止重大传染性疾病流行，保证公司正常的生产秩序、保障员工的身体健康，特制定本预案。针对此次疫情，成立公司疫情防范小组，进行人员管控，环境消毒，疫情宣扬，物质筹备等方面工作，确保公司全部的疫情防护措施做到位。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一、工作原则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贯彻预防为主，立足平常，防治结合，快速反应，依法管理，分层负责，依靠科学的原则。宣扬普及新冠状病毒防治学问，建立防控网络，实施长效机制，全面落实刚好发觉、刚好报告、刚好隔离、刚好治疗“的方针，对与疑似病例及确诊病倒的员工亲密接触者要刚好实行隔离限制措施，做到统一、有序、快速、高效。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1、防控重大传染病发生与流行是我们公司工作的第一要务，一切工作听从防控工作。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2、树立全局观念，听从统一指挥。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3、疫情报告零时间，做到状况精确，保证信息畅通。监控求实，不瞒报、不漏报。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4、要求两手抓“工作：求严、求实、求细。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二、成立复工复产领导小组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为了保证复工期间有安排、有组织、有秩序进行生产，特成立新冠状病毒疫情防联控领导小组：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组长：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副组长：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成员：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三、日常防控工作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加强日常防控管理，使办公场所、厂区和车间场所保持常常性通风换气，搞好卫生工作。详细防控工作分以下几点严格执行：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1、体温检测：落实晨午间体温检测工作，即发烧排查工作，确定专人负责，对公司全部人员每天进行两次红外线体温检测（即晨间上班时和中餐就餐时），监测体温，对体温异样（≥37oC）并有传染病可疑症状的人员，严禁进入车间，刚好上报并与医院联系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2、严格执行清洁消毒制度，详细措施如下：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场所清洁消毒措施留意事项厂区大门口（门卫室）应配备75%酒精，全部从厂外进入公司人员须要对其手部、手机、厂牌、钥匙进行喷洒消毒；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其中食堂工作人员除上述消毒措施外，还须要用75%酒精对衣服进行消毒，且须要更换口罩。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配备专人对进入人员进行喷洒消毒办公楼的公共洗手间须要配备手部清洗液和免洗消毒凝胶（或75%酒精），全部人员均应根据洗手消毒流程清洗和消毒手部生产车间内根据车间现有清洗消毒流程进行消毒；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增加对私人衣柜消毒措施：每天2次用75%酒精喷洒后密闭消毒。
</w:t>
      </w:r>
      <w:r>
        <w:rPr>
          <w:rFonts w:asciiTheme="minorEastAsia" w:hAnsiTheme="minorEastAsia" w:eastAsiaTheme="minorEastAsia"/>
          <w:sz w:val="32"/>
          <w:szCs w:val="30"/>
        </w:rPr>
        <w:br w:type="textWrapping"/>
      </w:r>
      <w:r>
        <w:rPr>
          <w:rFonts w:asciiTheme="minorEastAsia" w:hAnsiTheme="minorEastAsia" w:eastAsiaTheme="minorEastAsia"/>
          <w:sz w:val="32"/>
          <w:szCs w:val="30"/>
        </w:rPr>
        <w:t>
</w:t>
      </w:r>
      <w:r>
        <w:rPr>
          <w:rFonts w:asciiTheme="minorEastAsia" w:hAnsiTheme="minorEastAsia" w:eastAsiaTheme="minorEastAsia"/>
          <w:sz w:val="32"/>
          <w:szCs w:val="30"/>
        </w:rPr>
        <w:br w:type="textWrapping"/>
      </w:r>
    </w:p>
    <w:sectPr>
      <w:footerReference r:id="rId3" w:type="default"/>
      <w:pgSz w:w="11906" w:h="16838"/>
      <w:pgMar w:top="1440" w:right="1440" w:bottom="1800" w:left="1440" w:header="851" w:footer="992" w:gutter="0"/>
      <w:pgBorders w:offsetFrom="page">
        <w:top w:val="single" w:color="auto" w:sz="4" w:space="24"/>
        <w:left w:val="single" w:color="auto" w:sz="4" w:space="24"/>
        <w:bottom w:val="single" w:color="auto" w:sz="4" w:space="24"/>
        <w:right w:val="single" w:color="auto" w:sz="4" w:space="2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rPr>
    </w:pPr>
    <w:r>
      <w:rPr>
        <w:rFonts w:hint="eastAsia" w:ascii="宋体" w:hAnsi="宋体"/>
        <w:lang w:val="zh-CN"/>
      </w:rPr>
      <w:t>第</w:t>
    </w:r>
    <w:r>
      <w:rPr>
        <w:rFonts w:ascii="宋体" w:hAnsi="宋体"/>
        <w:b/>
        <w:bCs/>
      </w:rPr>
      <w:fldChar w:fldCharType="begin"/>
    </w:r>
    <w:r>
      <w:rPr>
        <w:rFonts w:ascii="宋体" w:hAnsi="宋体"/>
        <w:b/>
        <w:bCs/>
      </w:rPr>
      <w:instrText xml:space="preserve">PAGE  \* Arabic  \* MERGEFORMAT</w:instrText>
    </w:r>
    <w:r>
      <w:rPr>
        <w:rFonts w:ascii="宋体" w:hAnsi="宋体"/>
        <w:b/>
        <w:bCs/>
      </w:rPr>
      <w:fldChar w:fldCharType="separate"/>
    </w:r>
    <w:r>
      <w:rPr>
        <w:rFonts w:ascii="宋体" w:hAnsi="宋体"/>
        <w:b/>
        <w:bCs/>
        <w:lang w:val="zh-CN"/>
      </w:rPr>
      <w:t>1</w:t>
    </w:r>
    <w:r>
      <w:rPr>
        <w:rFonts w:ascii="宋体" w:hAnsi="宋体"/>
        <w:b/>
        <w:bCs/>
      </w:rPr>
      <w:fldChar w:fldCharType="end"/>
    </w:r>
    <w:r>
      <w:rPr>
        <w:rFonts w:hint="eastAsia" w:ascii="宋体" w:hAnsi="宋体"/>
      </w:rPr>
      <w:t>页</w:t>
    </w:r>
    <w:r>
      <w:rPr>
        <w:rFonts w:ascii="宋体" w:hAnsi="宋体"/>
        <w:lang w:val="zh-CN"/>
      </w:rPr>
      <w:t xml:space="preserve">  </w:t>
    </w:r>
    <w:r>
      <w:rPr>
        <w:rFonts w:hint="eastAsia" w:ascii="宋体" w:hAnsi="宋体"/>
        <w:lang w:val="zh-CN"/>
      </w:rPr>
      <w:t>共</w:t>
    </w:r>
    <w:r>
      <w:rPr>
        <w:rFonts w:ascii="宋体" w:hAnsi="宋体"/>
        <w:b/>
        <w:bCs/>
      </w:rPr>
      <w:fldChar w:fldCharType="begin"/>
    </w:r>
    <w:r>
      <w:rPr>
        <w:rFonts w:ascii="宋体" w:hAnsi="宋体"/>
        <w:b/>
        <w:bCs/>
      </w:rPr>
      <w:instrText xml:space="preserve">NUMPAGES  \* Arabic  \* MERGEFORMAT</w:instrText>
    </w:r>
    <w:r>
      <w:rPr>
        <w:rFonts w:ascii="宋体" w:hAnsi="宋体"/>
        <w:b/>
        <w:bCs/>
      </w:rPr>
      <w:fldChar w:fldCharType="separate"/>
    </w:r>
    <w:r>
      <w:rPr>
        <w:rFonts w:ascii="宋体" w:hAnsi="宋体"/>
        <w:b/>
        <w:bCs/>
        <w:lang w:val="zh-CN"/>
      </w:rPr>
      <w:t>1</w:t>
    </w:r>
    <w:r>
      <w:rPr>
        <w:rFonts w:ascii="宋体" w:hAnsi="宋体"/>
        <w:b/>
        <w:bCs/>
      </w:rPr>
      <w:fldChar w:fldCharType="end"/>
    </w:r>
    <w:r>
      <w:rPr>
        <w:rFonts w:hint="eastAsia" w:ascii="宋体" w:hAnsi="宋体"/>
      </w:rPr>
      <w:t>页</w:t>
    </w:r>
    <w:r>
      <w:rPr>
        <w:rFonts w:ascii="宋体" w:hAnsi="宋体"/>
      </w:rPr>
      <mc:AlternateContent>
        <mc:Choice Requires="wps">
          <w:drawing>
            <wp:anchor distT="0" distB="0" distL="114300" distR="114300" simplePos="0" relativeHeight="251668480" behindDoc="0" locked="0" layoutInCell="1" allowOverlap="1">
              <wp:simplePos x="0" y="0"/>
              <wp:positionH relativeFrom="margin">
                <wp:posOffset>3342005</wp:posOffset>
              </wp:positionH>
              <wp:positionV relativeFrom="paragraph">
                <wp:posOffset>9941560</wp:posOffset>
              </wp:positionV>
              <wp:extent cx="857885" cy="147955"/>
              <wp:effectExtent l="0" t="0" r="12065" b="0"/>
              <wp:wrapNone/>
              <wp:docPr id="10" name="文本框 1"/>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w="6350">
                        <a:noFill/>
                      </a:ln>
                      <a:effectLst/>
                    </wps:spPr>
                    <wps:txbx>
                      <w:txbxContent>
                        <w:p>
                          <w:pPr>
                            <w:pStyle w:val="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263.15pt;margin-top:782.8pt;height:11.65pt;width:67.55pt;mso-position-horizontal-relative:margin;mso-wrap-style:none;z-index:251668480;mso-width-relative:page;mso-height-relative:page;" filled="f" stroked="f" coordsize="21600,21600" o:gfxdata="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RAa2HZAAAADQEAAA8AAAAAAAAAAQAgAAAAIgAAAGRycy9kb3du&#10;cmV2LnhtbFBLAQIUABQAAAAIAIdO4kB6HfaFNwIAAGIEAAAOAAAAAAAAAAEAIAAAACgBAABkcnMv&#10;ZTJvRG9jLnhtbFBLBQYAAAAABgAGAFkBAADRBQAAAAA=&#10;">
              <v:fill on="f" focussize="0,0"/>
              <v:stroke on="f" weight="0.5pt"/>
              <v:imagedata o:title=""/>
              <o:lock v:ext="edit" aspectratio="f"/>
              <v:textbox inset="0mm,0mm,0mm,0mm" style="mso-fit-shape-to-text:t;">
                <w:txbxContent>
                  <w:p>
                    <w:pPr>
                      <w:pStyle w:val="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v:textbox>
            </v:shape>
          </w:pict>
        </mc:Fallback>
      </mc:AlternateContent>
    </w:r>
    <w:r>
      <w:rPr>
        <w:rFonts w:ascii="宋体" w:hAnsi="宋体"/>
      </w:rPr>
      <mc:AlternateContent>
        <mc:Choice Requires="wps">
          <w:drawing>
            <wp:anchor distT="0" distB="0" distL="114300" distR="114300" simplePos="0" relativeHeight="251667456" behindDoc="0" locked="0" layoutInCell="1" allowOverlap="1">
              <wp:simplePos x="0" y="0"/>
              <wp:positionH relativeFrom="margin">
                <wp:posOffset>3342005</wp:posOffset>
              </wp:positionH>
              <wp:positionV relativeFrom="paragraph">
                <wp:posOffset>9941560</wp:posOffset>
              </wp:positionV>
              <wp:extent cx="857885" cy="147955"/>
              <wp:effectExtent l="0" t="0" r="12065" b="0"/>
              <wp:wrapNone/>
              <wp:docPr id="9" name="文本框 1"/>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w="6350">
                        <a:noFill/>
                      </a:ln>
                      <a:effectLst/>
                    </wps:spPr>
                    <wps:txbx>
                      <w:txbxContent>
                        <w:p>
                          <w:pPr>
                            <w:pStyle w:val="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263.15pt;margin-top:782.8pt;height:11.65pt;width:67.55pt;mso-position-horizontal-relative:margin;mso-wrap-style:none;z-index:251667456;mso-width-relative:page;mso-height-relative:page;" filled="f" stroked="f" coordsize="21600,21600" o:gfxdata="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UQGth2QAAAA0BAAAPAAAAAAAAAAEAIAAAACIAAABkcnMvZG93&#10;bnJldi54bWxQSwECFAAUAAAACACHTuJAjL4IqTgCAABhBAAADgAAAAAAAAABACAAAAAoAQAAZHJz&#10;L2Uyb0RvYy54bWxQSwUGAAAAAAYABgBZAQAA0gUAAAAA&#10;">
              <v:fill on="f" focussize="0,0"/>
              <v:stroke on="f" weight="0.5pt"/>
              <v:imagedata o:title=""/>
              <o:lock v:ext="edit" aspectratio="f"/>
              <v:textbox inset="0mm,0mm,0mm,0mm" style="mso-fit-shape-to-text:t;">
                <w:txbxContent>
                  <w:p>
                    <w:pPr>
                      <w:pStyle w:val="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v:textbox>
            </v:shape>
          </w:pict>
        </mc:Fallback>
      </mc:AlternateContent>
    </w:r>
    <w:r>
      <w:rPr>
        <w:rFonts w:ascii="宋体" w:hAnsi="宋体"/>
      </w:rPr>
      <mc:AlternateContent>
        <mc:Choice Requires="wps">
          <w:drawing>
            <wp:anchor distT="0" distB="0" distL="114300" distR="114300" simplePos="0" relativeHeight="251666432" behindDoc="0" locked="0" layoutInCell="1" allowOverlap="1">
              <wp:simplePos x="0" y="0"/>
              <wp:positionH relativeFrom="margin">
                <wp:posOffset>3342005</wp:posOffset>
              </wp:positionH>
              <wp:positionV relativeFrom="paragraph">
                <wp:posOffset>9941560</wp:posOffset>
              </wp:positionV>
              <wp:extent cx="857885" cy="147955"/>
              <wp:effectExtent l="0" t="0" r="12065" b="0"/>
              <wp:wrapNone/>
              <wp:docPr id="8" name="文本框 1"/>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w="6350">
                        <a:noFill/>
                      </a:ln>
                      <a:effectLst/>
                    </wps:spPr>
                    <wps:txbx>
                      <w:txbxContent>
                        <w:p>
                          <w:pPr>
                            <w:pStyle w:val="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263.15pt;margin-top:782.8pt;height:11.65pt;width:67.55pt;mso-position-horizontal-relative:margin;mso-wrap-style:none;z-index:251666432;mso-width-relative:page;mso-height-relative:page;" filled="f" stroked="f" coordsize="21600,21600" o:gfxdata="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RAa2HZAAAADQEAAA8AAAAAAAAAAQAgAAAAIgAAAGRycy9kb3du&#10;cmV2LnhtbFBLAQIUABQAAAAIAIdO4kCk619JNwIAAGEEAAAOAAAAAAAAAAEAIAAAACgBAABkcnMv&#10;ZTJvRG9jLnhtbFBLBQYAAAAABgAGAFkBAADRBQAAAAA=&#10;">
              <v:fill on="f" focussize="0,0"/>
              <v:stroke on="f" weight="0.5pt"/>
              <v:imagedata o:title=""/>
              <o:lock v:ext="edit" aspectratio="f"/>
              <v:textbox inset="0mm,0mm,0mm,0mm" style="mso-fit-shape-to-text:t;">
                <w:txbxContent>
                  <w:p>
                    <w:pPr>
                      <w:pStyle w:val="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v:textbox>
            </v:shape>
          </w:pict>
        </mc:Fallback>
      </mc:AlternateContent>
    </w:r>
    <w:r>
      <w:rPr>
        <w:rFonts w:ascii="宋体" w:hAnsi="宋体"/>
      </w:rPr>
      <mc:AlternateContent>
        <mc:Choice Requires="wps">
          <w:drawing>
            <wp:anchor distT="0" distB="0" distL="114300" distR="114300" simplePos="0" relativeHeight="251665408" behindDoc="0" locked="0" layoutInCell="1" allowOverlap="1">
              <wp:simplePos x="0" y="0"/>
              <wp:positionH relativeFrom="margin">
                <wp:posOffset>3342005</wp:posOffset>
              </wp:positionH>
              <wp:positionV relativeFrom="paragraph">
                <wp:posOffset>9941560</wp:posOffset>
              </wp:positionV>
              <wp:extent cx="857885" cy="147955"/>
              <wp:effectExtent l="0" t="0" r="12065" b="0"/>
              <wp:wrapNone/>
              <wp:docPr id="7" name="文本框 1"/>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w="6350">
                        <a:noFill/>
                      </a:ln>
                      <a:effectLst/>
                    </wps:spPr>
                    <wps:txbx>
                      <w:txbxContent>
                        <w:p>
                          <w:pPr>
                            <w:pStyle w:val="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263.15pt;margin-top:782.8pt;height:11.65pt;width:67.55pt;mso-position-horizontal-relative:margin;mso-wrap-style:none;z-index:251665408;mso-width-relative:page;mso-height-relative:page;" filled="f" stroked="f" coordsize="21600,21600" o:gfxdata="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RAa2HZAAAADQEAAA8AAAAAAAAAAQAgAAAAIgAAAGRycy9kb3du&#10;cmV2LnhtbFBLAQIUABQAAAAIAIdO4kD7+hbqNwIAAGEEAAAOAAAAAAAAAAEAIAAAACgBAABkcnMv&#10;ZTJvRG9jLnhtbFBLBQYAAAAABgAGAFkBAADRBQAAAAA=&#10;">
              <v:fill on="f" focussize="0,0"/>
              <v:stroke on="f" weight="0.5pt"/>
              <v:imagedata o:title=""/>
              <o:lock v:ext="edit" aspectratio="f"/>
              <v:textbox inset="0mm,0mm,0mm,0mm" style="mso-fit-shape-to-text:t;">
                <w:txbxContent>
                  <w:p>
                    <w:pPr>
                      <w:pStyle w:val="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v:textbox>
            </v:shape>
          </w:pict>
        </mc:Fallback>
      </mc:AlternateContent>
    </w:r>
    <w:r>
      <w:rPr>
        <w:rFonts w:ascii="宋体" w:hAnsi="宋体"/>
      </w:rPr>
      <mc:AlternateContent>
        <mc:Choice Requires="wps">
          <w:drawing>
            <wp:anchor distT="0" distB="0" distL="114300" distR="114300" simplePos="0" relativeHeight="251664384" behindDoc="0" locked="0" layoutInCell="1" allowOverlap="1">
              <wp:simplePos x="0" y="0"/>
              <wp:positionH relativeFrom="margin">
                <wp:posOffset>3342005</wp:posOffset>
              </wp:positionH>
              <wp:positionV relativeFrom="paragraph">
                <wp:posOffset>9941560</wp:posOffset>
              </wp:positionV>
              <wp:extent cx="857885" cy="147955"/>
              <wp:effectExtent l="0" t="0" r="12065" b="0"/>
              <wp:wrapNone/>
              <wp:docPr id="6" name="文本框 1"/>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w="6350">
                        <a:noFill/>
                      </a:ln>
                      <a:effectLst/>
                    </wps:spPr>
                    <wps:txbx>
                      <w:txbxContent>
                        <w:p>
                          <w:pPr>
                            <w:pStyle w:val="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263.15pt;margin-top:782.8pt;height:11.65pt;width:67.55pt;mso-position-horizontal-relative:margin;mso-wrap-style:none;z-index:251664384;mso-width-relative:page;mso-height-relative:page;" filled="f" stroked="f" coordsize="21600,21600" o:gfxdata="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RAa2HZAAAADQEAAA8AAAAAAAAAAQAgAAAAIgAAAGRycy9kb3du&#10;cmV2LnhtbFBLAQIUABQAAAAIAIdO4kDTr0EKNwIAAGEEAAAOAAAAAAAAAAEAIAAAACgBAABkcnMv&#10;ZTJvRG9jLnhtbFBLBQYAAAAABgAGAFkBAADRBQAAAAA=&#10;">
              <v:fill on="f" focussize="0,0"/>
              <v:stroke on="f" weight="0.5pt"/>
              <v:imagedata o:title=""/>
              <o:lock v:ext="edit" aspectratio="f"/>
              <v:textbox inset="0mm,0mm,0mm,0mm" style="mso-fit-shape-to-text:t;">
                <w:txbxContent>
                  <w:p>
                    <w:pPr>
                      <w:pStyle w:val="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v:textbox>
            </v:shape>
          </w:pict>
        </mc:Fallback>
      </mc:AlternateContent>
    </w:r>
    <w:r>
      <w:rPr>
        <w:rFonts w:ascii="宋体" w:hAnsi="宋体"/>
      </w:rPr>
      <mc:AlternateContent>
        <mc:Choice Requires="wps">
          <w:drawing>
            <wp:anchor distT="0" distB="0" distL="114300" distR="114300" simplePos="0" relativeHeight="251663360" behindDoc="0" locked="0" layoutInCell="1" allowOverlap="1">
              <wp:simplePos x="0" y="0"/>
              <wp:positionH relativeFrom="margin">
                <wp:posOffset>3342005</wp:posOffset>
              </wp:positionH>
              <wp:positionV relativeFrom="paragraph">
                <wp:posOffset>9941560</wp:posOffset>
              </wp:positionV>
              <wp:extent cx="857885" cy="147955"/>
              <wp:effectExtent l="0" t="0" r="12065" b="0"/>
              <wp:wrapNone/>
              <wp:docPr id="5" name="文本框 1"/>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w="6350">
                        <a:noFill/>
                      </a:ln>
                      <a:effectLst/>
                    </wps:spPr>
                    <wps:txbx>
                      <w:txbxContent>
                        <w:p>
                          <w:pPr>
                            <w:pStyle w:val="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263.15pt;margin-top:782.8pt;height:11.65pt;width:67.55pt;mso-position-horizontal-relative:margin;mso-wrap-style:none;z-index:251663360;mso-width-relative:page;mso-height-relative:page;" filled="f" stroked="f" coordsize="21600,21600" o:gfxdata="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RAa2HZAAAADQEAAA8AAAAAAAAAAQAgAAAAIgAAAGRycy9kb3du&#10;cmV2LnhtbFBLAQIUABQAAAAIAIdO4kDqVsnxNwIAAGEEAAAOAAAAAAAAAAEAIAAAACgBAABkcnMv&#10;ZTJvRG9jLnhtbFBLBQYAAAAABgAGAFkBAADRBQAAAAA=&#10;">
              <v:fill on="f" focussize="0,0"/>
              <v:stroke on="f" weight="0.5pt"/>
              <v:imagedata o:title=""/>
              <o:lock v:ext="edit" aspectratio="f"/>
              <v:textbox inset="0mm,0mm,0mm,0mm" style="mso-fit-shape-to-text:t;">
                <w:txbxContent>
                  <w:p>
                    <w:pPr>
                      <w:pStyle w:val="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v:textbox>
            </v:shape>
          </w:pict>
        </mc:Fallback>
      </mc:AlternateContent>
    </w:r>
    <w:r>
      <w:rPr>
        <w:rFonts w:ascii="宋体" w:hAnsi="宋体"/>
      </w:rPr>
      <mc:AlternateContent>
        <mc:Choice Requires="wps">
          <w:drawing>
            <wp:anchor distT="0" distB="0" distL="114300" distR="114300" simplePos="0" relativeHeight="251662336" behindDoc="0" locked="0" layoutInCell="1" allowOverlap="1">
              <wp:simplePos x="0" y="0"/>
              <wp:positionH relativeFrom="margin">
                <wp:posOffset>3342005</wp:posOffset>
              </wp:positionH>
              <wp:positionV relativeFrom="paragraph">
                <wp:posOffset>9941560</wp:posOffset>
              </wp:positionV>
              <wp:extent cx="857885" cy="147955"/>
              <wp:effectExtent l="0" t="0" r="12065" b="0"/>
              <wp:wrapNone/>
              <wp:docPr id="4" name="文本框 1"/>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w="6350">
                        <a:noFill/>
                      </a:ln>
                      <a:effectLst/>
                    </wps:spPr>
                    <wps:txbx>
                      <w:txbxContent>
                        <w:p>
                          <w:pPr>
                            <w:pStyle w:val="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263.15pt;margin-top:782.8pt;height:11.65pt;width:67.55pt;mso-position-horizontal-relative:margin;mso-wrap-style:none;z-index:251662336;mso-width-relative:page;mso-height-relative:page;" filled="f" stroked="f" coordsize="21600,21600" o:gfxdata="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UQGth2QAAAA0BAAAPAAAAAAAAAAEAIAAAACIAAABkcnMvZG93&#10;bnJldi54bWxQSwECFAAUAAAACACHTuJAwgOeETgCAABhBAAADgAAAAAAAAABACAAAAAoAQAAZHJz&#10;L2Uyb0RvYy54bWxQSwUGAAAAAAYABgBZAQAA0gUAAAAA&#10;">
              <v:fill on="f" focussize="0,0"/>
              <v:stroke on="f" weight="0.5pt"/>
              <v:imagedata o:title=""/>
              <o:lock v:ext="edit" aspectratio="f"/>
              <v:textbox inset="0mm,0mm,0mm,0mm" style="mso-fit-shape-to-text:t;">
                <w:txbxContent>
                  <w:p>
                    <w:pPr>
                      <w:pStyle w:val="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v:textbox>
            </v:shape>
          </w:pict>
        </mc:Fallback>
      </mc:AlternateContent>
    </w:r>
    <w:r>
      <w:rPr>
        <w:rFonts w:ascii="宋体" w:hAnsi="宋体"/>
      </w:rPr>
      <mc:AlternateContent>
        <mc:Choice Requires="wps">
          <w:drawing>
            <wp:anchor distT="0" distB="0" distL="114300" distR="114300" simplePos="0" relativeHeight="251661312" behindDoc="0" locked="0" layoutInCell="1" allowOverlap="1">
              <wp:simplePos x="0" y="0"/>
              <wp:positionH relativeFrom="margin">
                <wp:posOffset>3342005</wp:posOffset>
              </wp:positionH>
              <wp:positionV relativeFrom="paragraph">
                <wp:posOffset>9941560</wp:posOffset>
              </wp:positionV>
              <wp:extent cx="857885" cy="147955"/>
              <wp:effectExtent l="0" t="0" r="12065" b="0"/>
              <wp:wrapNone/>
              <wp:docPr id="3" name="文本框 1"/>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w="6350">
                        <a:noFill/>
                      </a:ln>
                      <a:effectLst/>
                    </wps:spPr>
                    <wps:txbx>
                      <w:txbxContent>
                        <w:p>
                          <w:pPr>
                            <w:pStyle w:val="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263.15pt;margin-top:782.8pt;height:11.65pt;width:67.55pt;mso-position-horizontal-relative:margin;mso-wrap-style:none;z-index:251661312;mso-width-relative:page;mso-height-relative:page;" filled="f" stroked="f" coordsize="21600,21600" o:gfxdata="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UQGth2QAAAA0BAAAPAAAAAAAAAAEAIAAAACIAAABkcnMvZG93&#10;bnJldi54bWxQSwECFAAUAAAACACHTuJA2aKp3TgCAABhBAAADgAAAAAAAAABACAAAAAoAQAAZHJz&#10;L2Uyb0RvYy54bWxQSwUGAAAAAAYABgBZAQAA0gUAAAAA&#10;">
              <v:fill on="f" focussize="0,0"/>
              <v:stroke on="f" weight="0.5pt"/>
              <v:imagedata o:title=""/>
              <o:lock v:ext="edit" aspectratio="f"/>
              <v:textbox inset="0mm,0mm,0mm,0mm" style="mso-fit-shape-to-text:t;">
                <w:txbxContent>
                  <w:p>
                    <w:pPr>
                      <w:pStyle w:val="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v:textbox>
            </v:shape>
          </w:pict>
        </mc:Fallback>
      </mc:AlternateContent>
    </w:r>
    <w:r>
      <w:rPr>
        <w:rFonts w:ascii="宋体" w:hAnsi="宋体"/>
      </w:rPr>
      <mc:AlternateContent>
        <mc:Choice Requires="wps">
          <w:drawing>
            <wp:anchor distT="0" distB="0" distL="114300" distR="114300" simplePos="0" relativeHeight="251660288" behindDoc="0" locked="0" layoutInCell="1" allowOverlap="1">
              <wp:simplePos x="0" y="0"/>
              <wp:positionH relativeFrom="margin">
                <wp:posOffset>3342005</wp:posOffset>
              </wp:positionH>
              <wp:positionV relativeFrom="paragraph">
                <wp:posOffset>9941560</wp:posOffset>
              </wp:positionV>
              <wp:extent cx="857885" cy="147955"/>
              <wp:effectExtent l="0" t="0" r="12065" b="0"/>
              <wp:wrapNone/>
              <wp:docPr id="2" name="文本框 1"/>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w="6350">
                        <a:noFill/>
                      </a:ln>
                      <a:effectLst/>
                    </wps:spPr>
                    <wps:txbx>
                      <w:txbxContent>
                        <w:p>
                          <w:pPr>
                            <w:pStyle w:val="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263.15pt;margin-top:782.8pt;height:11.65pt;width:67.55pt;mso-position-horizontal-relative:margin;mso-wrap-style:none;z-index:251660288;mso-width-relative:page;mso-height-relative:page;" filled="f" stroked="f" coordsize="21600,21600" o:gfxdata="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RAa2HZAAAADQEAAA8AAAAAAAAAAQAgAAAAIgAAAGRycy9kb3du&#10;cmV2LnhtbFBLAQIUABQAAAAIAIdO4kDx9/49NwIAAGEEAAAOAAAAAAAAAAEAIAAAACgBAABkcnMv&#10;ZTJvRG9jLnhtbFBLBQYAAAAABgAGAFkBAADRBQAAAAA=&#10;">
              <v:fill on="f" focussize="0,0"/>
              <v:stroke on="f" weight="0.5pt"/>
              <v:imagedata o:title=""/>
              <o:lock v:ext="edit" aspectratio="f"/>
              <v:textbox inset="0mm,0mm,0mm,0mm" style="mso-fit-shape-to-text:t;">
                <w:txbxContent>
                  <w:p>
                    <w:pPr>
                      <w:pStyle w:val="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v:textbox>
            </v:shape>
          </w:pict>
        </mc:Fallback>
      </mc:AlternateContent>
    </w:r>
    <w:r>
      <w:rPr>
        <w:rFonts w:ascii="宋体" w:hAnsi="宋体"/>
      </w:rPr>
      <mc:AlternateContent>
        <mc:Choice Requires="wps">
          <w:drawing>
            <wp:anchor distT="0" distB="0" distL="114300" distR="114300" simplePos="0" relativeHeight="251659264" behindDoc="0" locked="0" layoutInCell="1" allowOverlap="1">
              <wp:simplePos x="0" y="0"/>
              <wp:positionH relativeFrom="margin">
                <wp:posOffset>3342005</wp:posOffset>
              </wp:positionH>
              <wp:positionV relativeFrom="paragraph">
                <wp:posOffset>9941560</wp:posOffset>
              </wp:positionV>
              <wp:extent cx="857885" cy="147955"/>
              <wp:effectExtent l="0" t="0" r="12065" b="0"/>
              <wp:wrapNone/>
              <wp:docPr id="1" name="文本框 1"/>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w="6350">
                        <a:noFill/>
                      </a:ln>
                      <a:effectLst/>
                    </wps:spPr>
                    <wps:txbx>
                      <w:txbxContent>
                        <w:p>
                          <w:pPr>
                            <w:pStyle w:val="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63.15pt;margin-top:782.8pt;height:11.65pt;width:67.55pt;mso-position-horizontal-relative:margin;mso-wrap-style:none;z-index:251659264;mso-width-relative:page;mso-height-relative:page;" filled="f" stroked="f" coordsize="21600,21600" o:gfxdata="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RAa2HZAAAADQEAAA8AAAAAAAAAAQAgAAAAIgAAAGRycy9kb3du&#10;cmV2LnhtbFBLAQIUABQAAAAIAIdO4kDIDnbGNwIAAGEEAAAOAAAAAAAAAAEAIAAAACgBAABkcnMv&#10;ZTJvRG9jLnhtbFBLBQYAAAAABgAGAFkBAADRBQAAAAA=&#10;">
              <v:fill on="f" focussize="0,0"/>
              <v:stroke on="f" weight="0.5pt"/>
              <v:imagedata o:title=""/>
              <o:lock v:ext="edit" aspectratio="f"/>
              <v:textbox inset="0mm,0mm,0mm,0mm" style="mso-fit-shape-to-text:t;">
                <w:txbxContent>
                  <w:p>
                    <w:pPr>
                      <w:pStyle w:val="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1ED1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qFormat/>
    <w:uiPriority w:val="0"/>
  </w:style>
  <w:style w:type="character" w:customStyle="1" w:styleId="7">
    <w:name w:val="页脚 字符"/>
    <w:link w:val="2"/>
    <w:qFormat/>
    <w:uiPriority w:val="0"/>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C98ACE-A5B5-441C-B256-3FB167298A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15</Characters>
  <Lines>1</Lines>
  <Paragraphs>1</Paragraphs>
  <TotalTime>4</TotalTime>
  <ScaleCrop>false</ScaleCrop>
  <LinksUpToDate>false</LinksUpToDate>
  <CharactersWithSpaces>16</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2021-12-29T02:22:00Z</dcterms:created>
  <dc:creator>RQ204</dc:creator>
  <cp:lastModifiedBy>懒懒π_π</cp:lastModifiedBy>
  <cp:lastPrinted>2411-12-31T16:00:00Z</cp:lastPrinted>
  <dcterms:modified xsi:type="dcterms:W3CDTF">2022-04-20T07:28:28Z</dcterms:modified>
  <dc:title>[标签:标题]</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64D541836E4B4A36934CE7559860B884</vt:lpwstr>
  </property>
</Properties>
</file>